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086" w:rsidRDefault="003111F2">
      <w:pPr>
        <w:jc w:val="center"/>
        <w:rPr>
          <w:sz w:val="28"/>
        </w:rPr>
      </w:pPr>
      <w:bookmarkStart w:id="0" w:name="_GoBack"/>
      <w:bookmarkEnd w:id="0"/>
      <w:r>
        <w:rPr>
          <w:noProof/>
          <w:sz w:val="28"/>
        </w:rPr>
        <w:drawing>
          <wp:inline distT="0" distB="0" distL="0" distR="0">
            <wp:extent cx="433324" cy="536194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433324" cy="53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086" w:rsidRDefault="003111F2">
      <w:pPr>
        <w:jc w:val="center"/>
        <w:rPr>
          <w:sz w:val="28"/>
        </w:rPr>
      </w:pPr>
      <w:r>
        <w:rPr>
          <w:sz w:val="28"/>
        </w:rPr>
        <w:t xml:space="preserve">МУНИЦИПАЛЬНОЕ ОБРАЗОВАНИЕ </w:t>
      </w:r>
    </w:p>
    <w:p w:rsidR="00CB6086" w:rsidRDefault="003111F2">
      <w:pPr>
        <w:jc w:val="center"/>
        <w:rPr>
          <w:sz w:val="28"/>
        </w:rPr>
      </w:pPr>
      <w:r>
        <w:rPr>
          <w:sz w:val="28"/>
        </w:rPr>
        <w:t>СЕРТОЛОВСКОЕ ГОРОДСКОЕ ПОСЕЛЕНИЕ</w:t>
      </w:r>
    </w:p>
    <w:p w:rsidR="00CB6086" w:rsidRDefault="003111F2">
      <w:pPr>
        <w:jc w:val="center"/>
        <w:rPr>
          <w:sz w:val="28"/>
        </w:rPr>
      </w:pPr>
      <w:r>
        <w:rPr>
          <w:sz w:val="28"/>
        </w:rPr>
        <w:t>ВСЕВОЛОЖСКОГО МУНИЦИПАЛЬНОГО РАЙОНА</w:t>
      </w:r>
    </w:p>
    <w:p w:rsidR="00CB6086" w:rsidRDefault="003111F2">
      <w:pPr>
        <w:jc w:val="center"/>
        <w:rPr>
          <w:sz w:val="28"/>
        </w:rPr>
      </w:pPr>
      <w:r>
        <w:rPr>
          <w:sz w:val="28"/>
        </w:rPr>
        <w:t>ЛЕНИНГРАДСКОЙ ОБЛАСТИ</w:t>
      </w:r>
    </w:p>
    <w:p w:rsidR="00CB6086" w:rsidRDefault="00CB6086">
      <w:pPr>
        <w:jc w:val="center"/>
        <w:rPr>
          <w:sz w:val="28"/>
        </w:rPr>
      </w:pPr>
    </w:p>
    <w:p w:rsidR="00CB6086" w:rsidRDefault="003111F2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CB6086" w:rsidRDefault="00CB6086">
      <w:pPr>
        <w:jc w:val="center"/>
        <w:rPr>
          <w:sz w:val="28"/>
        </w:rPr>
      </w:pPr>
    </w:p>
    <w:p w:rsidR="00CB6086" w:rsidRDefault="003111F2">
      <w:pPr>
        <w:jc w:val="center"/>
        <w:rPr>
          <w:sz w:val="28"/>
        </w:rPr>
      </w:pPr>
      <w:r>
        <w:rPr>
          <w:sz w:val="28"/>
        </w:rPr>
        <w:t>П</w:t>
      </w:r>
      <w:r w:rsidR="00EF6C5D">
        <w:rPr>
          <w:sz w:val="28"/>
        </w:rPr>
        <w:t xml:space="preserve"> </w:t>
      </w:r>
      <w:r>
        <w:rPr>
          <w:sz w:val="28"/>
        </w:rPr>
        <w:t>О</w:t>
      </w:r>
      <w:r w:rsidR="00EF6C5D">
        <w:rPr>
          <w:sz w:val="28"/>
        </w:rPr>
        <w:t xml:space="preserve"> </w:t>
      </w:r>
      <w:r>
        <w:rPr>
          <w:sz w:val="28"/>
        </w:rPr>
        <w:t>С</w:t>
      </w:r>
      <w:r w:rsidR="00EF6C5D">
        <w:rPr>
          <w:sz w:val="28"/>
        </w:rPr>
        <w:t xml:space="preserve"> </w:t>
      </w:r>
      <w:r>
        <w:rPr>
          <w:sz w:val="28"/>
        </w:rPr>
        <w:t>Т</w:t>
      </w:r>
      <w:r w:rsidR="00EF6C5D">
        <w:rPr>
          <w:sz w:val="28"/>
        </w:rPr>
        <w:t xml:space="preserve"> </w:t>
      </w:r>
      <w:r>
        <w:rPr>
          <w:sz w:val="28"/>
        </w:rPr>
        <w:t>А</w:t>
      </w:r>
      <w:r w:rsidR="00EF6C5D">
        <w:rPr>
          <w:sz w:val="28"/>
        </w:rPr>
        <w:t xml:space="preserve"> </w:t>
      </w:r>
      <w:r>
        <w:rPr>
          <w:sz w:val="28"/>
        </w:rPr>
        <w:t>Н</w:t>
      </w:r>
      <w:r w:rsidR="00EF6C5D">
        <w:rPr>
          <w:sz w:val="28"/>
        </w:rPr>
        <w:t xml:space="preserve"> </w:t>
      </w:r>
      <w:r>
        <w:rPr>
          <w:sz w:val="28"/>
        </w:rPr>
        <w:t>О</w:t>
      </w:r>
      <w:r w:rsidR="00EF6C5D">
        <w:rPr>
          <w:sz w:val="28"/>
        </w:rPr>
        <w:t xml:space="preserve"> </w:t>
      </w:r>
      <w:r>
        <w:rPr>
          <w:sz w:val="28"/>
        </w:rPr>
        <w:t>В</w:t>
      </w:r>
      <w:r w:rsidR="00EF6C5D">
        <w:rPr>
          <w:sz w:val="28"/>
        </w:rPr>
        <w:t xml:space="preserve"> </w:t>
      </w:r>
      <w:r>
        <w:rPr>
          <w:sz w:val="28"/>
        </w:rPr>
        <w:t>Л</w:t>
      </w:r>
      <w:r w:rsidR="00EF6C5D">
        <w:rPr>
          <w:sz w:val="28"/>
        </w:rPr>
        <w:t xml:space="preserve"> </w:t>
      </w:r>
      <w:r>
        <w:rPr>
          <w:sz w:val="28"/>
        </w:rPr>
        <w:t>Е</w:t>
      </w:r>
      <w:r w:rsidR="00EF6C5D">
        <w:rPr>
          <w:sz w:val="28"/>
        </w:rPr>
        <w:t xml:space="preserve"> </w:t>
      </w:r>
      <w:r>
        <w:rPr>
          <w:sz w:val="28"/>
        </w:rPr>
        <w:t>Н</w:t>
      </w:r>
      <w:r w:rsidR="00EF6C5D">
        <w:rPr>
          <w:sz w:val="28"/>
        </w:rPr>
        <w:t xml:space="preserve"> </w:t>
      </w:r>
      <w:r>
        <w:rPr>
          <w:sz w:val="28"/>
        </w:rPr>
        <w:t>И</w:t>
      </w:r>
      <w:r w:rsidR="00EF6C5D">
        <w:rPr>
          <w:sz w:val="28"/>
        </w:rPr>
        <w:t xml:space="preserve"> </w:t>
      </w:r>
      <w:r>
        <w:rPr>
          <w:sz w:val="28"/>
        </w:rPr>
        <w:t>Е</w:t>
      </w:r>
    </w:p>
    <w:p w:rsidR="00CB6086" w:rsidRPr="00B62887" w:rsidRDefault="00CB6086">
      <w:pPr>
        <w:jc w:val="center"/>
        <w:rPr>
          <w:sz w:val="28"/>
          <w:u w:val="single"/>
        </w:rPr>
      </w:pPr>
    </w:p>
    <w:p w:rsidR="00CB6086" w:rsidRPr="00A95F8B" w:rsidRDefault="00B62887">
      <w:pPr>
        <w:jc w:val="both"/>
        <w:rPr>
          <w:sz w:val="24"/>
        </w:rPr>
      </w:pPr>
      <w:r w:rsidRPr="00B62887">
        <w:rPr>
          <w:sz w:val="24"/>
          <w:u w:val="single"/>
        </w:rPr>
        <w:t>21.01.2026</w:t>
      </w:r>
      <w:r w:rsidR="003111F2" w:rsidRPr="00A95F8B">
        <w:rPr>
          <w:sz w:val="24"/>
        </w:rPr>
        <w:tab/>
      </w:r>
      <w:r w:rsidR="003111F2" w:rsidRPr="00A95F8B">
        <w:rPr>
          <w:sz w:val="24"/>
        </w:rPr>
        <w:tab/>
      </w:r>
      <w:r w:rsidR="00C122AC" w:rsidRPr="00A95F8B">
        <w:rPr>
          <w:sz w:val="24"/>
        </w:rPr>
        <w:t xml:space="preserve">                                                                                     </w:t>
      </w:r>
      <w:r w:rsidR="00A95F8B">
        <w:rPr>
          <w:sz w:val="24"/>
        </w:rPr>
        <w:t xml:space="preserve">             </w:t>
      </w:r>
      <w:r>
        <w:rPr>
          <w:sz w:val="24"/>
        </w:rPr>
        <w:t xml:space="preserve">               </w:t>
      </w:r>
      <w:r w:rsidR="00C122AC" w:rsidRPr="00A95F8B">
        <w:rPr>
          <w:sz w:val="24"/>
        </w:rPr>
        <w:t xml:space="preserve"> </w:t>
      </w:r>
      <w:r w:rsidR="003111F2" w:rsidRPr="00A95F8B">
        <w:rPr>
          <w:sz w:val="24"/>
        </w:rPr>
        <w:t xml:space="preserve">№  </w:t>
      </w:r>
      <w:r w:rsidRPr="00B62887">
        <w:rPr>
          <w:sz w:val="24"/>
          <w:u w:val="single"/>
        </w:rPr>
        <w:t>37</w:t>
      </w:r>
    </w:p>
    <w:p w:rsidR="00CB6086" w:rsidRPr="00EF6C5D" w:rsidRDefault="003111F2">
      <w:pPr>
        <w:jc w:val="both"/>
      </w:pPr>
      <w:r w:rsidRPr="00EF6C5D">
        <w:t>г. Сертолово</w:t>
      </w:r>
    </w:p>
    <w:p w:rsidR="00CB6086" w:rsidRPr="00EF6C5D" w:rsidRDefault="00CB6086">
      <w:pPr>
        <w:widowControl w:val="0"/>
        <w:spacing w:line="360" w:lineRule="auto"/>
        <w:rPr>
          <w:rFonts w:ascii="Times New Roman CYR" w:hAnsi="Times New Roman CYR"/>
          <w:b/>
        </w:rPr>
      </w:pPr>
    </w:p>
    <w:p w:rsidR="001250DF" w:rsidRDefault="001250DF">
      <w:pPr>
        <w:rPr>
          <w:b/>
          <w:sz w:val="28"/>
        </w:rPr>
      </w:pPr>
      <w:r>
        <w:rPr>
          <w:b/>
          <w:sz w:val="28"/>
        </w:rPr>
        <w:t>О внесении изменений в Схему</w:t>
      </w:r>
    </w:p>
    <w:p w:rsidR="001250DF" w:rsidRDefault="001250DF">
      <w:pPr>
        <w:rPr>
          <w:b/>
          <w:sz w:val="28"/>
        </w:rPr>
      </w:pPr>
      <w:r>
        <w:rPr>
          <w:b/>
          <w:sz w:val="28"/>
        </w:rPr>
        <w:t>размещения нестационарных торговых</w:t>
      </w:r>
    </w:p>
    <w:p w:rsidR="001250DF" w:rsidRDefault="001250DF">
      <w:pPr>
        <w:rPr>
          <w:b/>
          <w:sz w:val="28"/>
        </w:rPr>
      </w:pPr>
      <w:r>
        <w:rPr>
          <w:b/>
          <w:sz w:val="28"/>
        </w:rPr>
        <w:t>объектов на территории МО Сертолово,</w:t>
      </w:r>
    </w:p>
    <w:p w:rsidR="001250DF" w:rsidRDefault="001250DF">
      <w:pPr>
        <w:rPr>
          <w:b/>
          <w:sz w:val="28"/>
        </w:rPr>
      </w:pPr>
      <w:r>
        <w:rPr>
          <w:b/>
          <w:sz w:val="28"/>
        </w:rPr>
        <w:t>утвержденную постановлением</w:t>
      </w:r>
    </w:p>
    <w:p w:rsidR="001250DF" w:rsidRDefault="003111F2" w:rsidP="001250DF">
      <w:pPr>
        <w:rPr>
          <w:b/>
          <w:sz w:val="28"/>
        </w:rPr>
      </w:pPr>
      <w:r>
        <w:rPr>
          <w:b/>
          <w:sz w:val="28"/>
        </w:rPr>
        <w:t xml:space="preserve">администрации </w:t>
      </w:r>
      <w:r w:rsidR="001250DF">
        <w:rPr>
          <w:b/>
          <w:sz w:val="28"/>
        </w:rPr>
        <w:t>МО Сертолово</w:t>
      </w:r>
    </w:p>
    <w:p w:rsidR="00CB6086" w:rsidRDefault="003111F2" w:rsidP="001250DF">
      <w:pPr>
        <w:rPr>
          <w:b/>
          <w:sz w:val="28"/>
        </w:rPr>
      </w:pPr>
      <w:r>
        <w:rPr>
          <w:b/>
          <w:sz w:val="28"/>
        </w:rPr>
        <w:t xml:space="preserve">от 23.06.2017 №247 </w:t>
      </w:r>
    </w:p>
    <w:p w:rsidR="00CB6086" w:rsidRDefault="00CB6086">
      <w:pPr>
        <w:rPr>
          <w:b/>
          <w:sz w:val="28"/>
        </w:rPr>
      </w:pPr>
    </w:p>
    <w:p w:rsidR="00CB6086" w:rsidRDefault="00CB6086">
      <w:pPr>
        <w:jc w:val="both"/>
      </w:pPr>
    </w:p>
    <w:p w:rsidR="00CB6086" w:rsidRDefault="003111F2">
      <w:pPr>
        <w:ind w:firstLine="540"/>
        <w:jc w:val="both"/>
        <w:rPr>
          <w:sz w:val="28"/>
        </w:rPr>
      </w:pPr>
      <w:r>
        <w:rPr>
          <w:sz w:val="28"/>
        </w:rPr>
        <w:t>В соответствии с частью 1 статьи 39.36 Земельного кодекса Российской Федерации, Федеральным законом от 28.12.2009 года № 381-ФЗ  «Об основах государственного регулирования торговой деятельности в Российской Федерации», Федеральн</w:t>
      </w:r>
      <w:r w:rsidR="001250DF">
        <w:rPr>
          <w:sz w:val="28"/>
        </w:rPr>
        <w:t>ым</w:t>
      </w:r>
      <w:r>
        <w:rPr>
          <w:sz w:val="28"/>
        </w:rPr>
        <w:t xml:space="preserve"> закон</w:t>
      </w:r>
      <w:r w:rsidR="001250DF">
        <w:rPr>
          <w:sz w:val="28"/>
        </w:rPr>
        <w:t>ом</w:t>
      </w:r>
      <w:r>
        <w:rPr>
          <w:sz w:val="28"/>
        </w:rPr>
        <w:t xml:space="preserve"> от 06.10.2003 года № 131-ФЗ «Об общих принципах организации местного самоуправления в Российской Федерации», </w:t>
      </w:r>
      <w:r w:rsidR="001250DF">
        <w:rPr>
          <w:sz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>
        <w:rPr>
          <w:sz w:val="28"/>
        </w:rPr>
        <w:t>постановления Правительства Российской Федерации от 29.09.2010 № 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объектов»,</w:t>
      </w:r>
      <w:r w:rsidR="00A95F8B">
        <w:rPr>
          <w:sz w:val="28"/>
        </w:rPr>
        <w:t xml:space="preserve"> </w:t>
      </w:r>
      <w:r>
        <w:rPr>
          <w:sz w:val="28"/>
        </w:rPr>
        <w:t>приказа комитета по развитию малого, среднего предпринимательства и потребительского рынка Ленинградской области от 04.10.2024 года №10-п «Об утверждении Порядка разработки и утверждения органами 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 и сооружениях,</w:t>
      </w:r>
      <w:r w:rsidR="003041C9">
        <w:rPr>
          <w:sz w:val="28"/>
        </w:rPr>
        <w:t xml:space="preserve"> </w:t>
      </w:r>
      <w:r>
        <w:rPr>
          <w:sz w:val="28"/>
        </w:rPr>
        <w:t>находящихся в государственной</w:t>
      </w:r>
      <w:r w:rsidR="00AA3739">
        <w:rPr>
          <w:sz w:val="28"/>
        </w:rPr>
        <w:t xml:space="preserve"> и муниципальной собственности»</w:t>
      </w:r>
      <w:r>
        <w:rPr>
          <w:sz w:val="28"/>
        </w:rPr>
        <w:t>, на основании протокола заседания комиссии по вопросам размещения нестационарных торговых объекто</w:t>
      </w:r>
      <w:r w:rsidR="00AA3739">
        <w:rPr>
          <w:sz w:val="28"/>
        </w:rPr>
        <w:t xml:space="preserve">в на территории </w:t>
      </w:r>
      <w:r w:rsidR="0010038B">
        <w:rPr>
          <w:sz w:val="28"/>
        </w:rPr>
        <w:t>МО Сертолово № 3</w:t>
      </w:r>
      <w:r w:rsidR="00AA3739">
        <w:rPr>
          <w:sz w:val="28"/>
        </w:rPr>
        <w:t xml:space="preserve"> </w:t>
      </w:r>
      <w:r>
        <w:rPr>
          <w:sz w:val="28"/>
        </w:rPr>
        <w:t xml:space="preserve">от </w:t>
      </w:r>
      <w:r w:rsidR="00AA3739">
        <w:rPr>
          <w:sz w:val="28"/>
        </w:rPr>
        <w:t xml:space="preserve"> </w:t>
      </w:r>
      <w:r w:rsidR="0010038B">
        <w:rPr>
          <w:sz w:val="28"/>
        </w:rPr>
        <w:t>23.12</w:t>
      </w:r>
      <w:r w:rsidR="00AA3739">
        <w:rPr>
          <w:sz w:val="28"/>
        </w:rPr>
        <w:t>.</w:t>
      </w:r>
      <w:r>
        <w:rPr>
          <w:sz w:val="28"/>
        </w:rPr>
        <w:t>2025 года,</w:t>
      </w:r>
      <w:r w:rsidR="00AA3739">
        <w:rPr>
          <w:sz w:val="28"/>
        </w:rPr>
        <w:t xml:space="preserve"> </w:t>
      </w:r>
      <w:r>
        <w:rPr>
          <w:sz w:val="28"/>
        </w:rPr>
        <w:t xml:space="preserve">в целях устойчивого развития территории МО Сертолово и  достижения установленных нормативов  минимальной </w:t>
      </w:r>
      <w:r>
        <w:rPr>
          <w:sz w:val="28"/>
        </w:rPr>
        <w:lastRenderedPageBreak/>
        <w:t>обеспеченности населения площадью торговых объектов,</w:t>
      </w:r>
      <w:r w:rsidR="00823839">
        <w:rPr>
          <w:sz w:val="28"/>
        </w:rPr>
        <w:t xml:space="preserve"> </w:t>
      </w:r>
      <w:r>
        <w:rPr>
          <w:sz w:val="28"/>
        </w:rPr>
        <w:t>формирование торговой инфраструктуры с учетом видов и типов торговых объектов,</w:t>
      </w:r>
      <w:r w:rsidR="00823839">
        <w:rPr>
          <w:sz w:val="28"/>
        </w:rPr>
        <w:t xml:space="preserve"> </w:t>
      </w:r>
      <w:r>
        <w:rPr>
          <w:sz w:val="28"/>
        </w:rPr>
        <w:t xml:space="preserve">форм и способов торговли, повышения доступности товаров для населения, администрация МО Сертолово </w:t>
      </w:r>
    </w:p>
    <w:p w:rsidR="00CB6086" w:rsidRDefault="00CB6086" w:rsidP="00EF6C5D">
      <w:pPr>
        <w:rPr>
          <w:sz w:val="28"/>
        </w:rPr>
      </w:pPr>
    </w:p>
    <w:p w:rsidR="00CB6086" w:rsidRDefault="003111F2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B6086" w:rsidRDefault="00CB6086" w:rsidP="00A95F8B">
      <w:pPr>
        <w:tabs>
          <w:tab w:val="left" w:pos="1134"/>
        </w:tabs>
        <w:ind w:firstLine="709"/>
        <w:jc w:val="center"/>
        <w:rPr>
          <w:sz w:val="28"/>
        </w:rPr>
      </w:pPr>
    </w:p>
    <w:p w:rsidR="00CB6086" w:rsidRDefault="003111F2" w:rsidP="00A95F8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Внести </w:t>
      </w:r>
      <w:r w:rsidR="009F2652">
        <w:rPr>
          <w:sz w:val="28"/>
        </w:rPr>
        <w:t xml:space="preserve">следующие изменения </w:t>
      </w:r>
      <w:r>
        <w:rPr>
          <w:sz w:val="28"/>
        </w:rPr>
        <w:t xml:space="preserve">в </w:t>
      </w:r>
      <w:r w:rsidR="001250DF">
        <w:rPr>
          <w:sz w:val="28"/>
        </w:rPr>
        <w:t xml:space="preserve">Схему размещения нестационарных торговых объектов на территории МО Сертолово, утвержденную </w:t>
      </w:r>
      <w:r>
        <w:rPr>
          <w:sz w:val="28"/>
        </w:rPr>
        <w:t>постановление</w:t>
      </w:r>
      <w:r w:rsidR="001250DF">
        <w:rPr>
          <w:sz w:val="28"/>
        </w:rPr>
        <w:t>м</w:t>
      </w:r>
      <w:r>
        <w:rPr>
          <w:sz w:val="28"/>
        </w:rPr>
        <w:t xml:space="preserve"> администрации МО Сертолово от 23.06.2017 №</w:t>
      </w:r>
      <w:r w:rsidR="0010038B">
        <w:rPr>
          <w:sz w:val="28"/>
        </w:rPr>
        <w:t xml:space="preserve"> </w:t>
      </w:r>
      <w:r>
        <w:rPr>
          <w:sz w:val="28"/>
        </w:rPr>
        <w:t xml:space="preserve">247 </w:t>
      </w:r>
      <w:r w:rsidR="001250DF">
        <w:rPr>
          <w:sz w:val="28"/>
        </w:rPr>
        <w:t>(в ред. с изм. от 30.05.2018 №213; от 01.08.2018 №292; от 05.06.2019 №382; от 28.12.2019 №1189; от 26.03.2020 №262; от 13.05.2020 №438; от 13.06.2020 №619, от 18.07.2022 №400; от 25.08.2022 №493; от 12.12.2022 №829; от 01.06.2023 №513; от 19.07.2023 №753;</w:t>
      </w:r>
      <w:r w:rsidR="009F2652">
        <w:rPr>
          <w:sz w:val="28"/>
        </w:rPr>
        <w:t xml:space="preserve"> </w:t>
      </w:r>
      <w:r w:rsidR="001250DF">
        <w:rPr>
          <w:sz w:val="28"/>
        </w:rPr>
        <w:t>от 18.06.2024 №552; от 06.09.2024 №854,</w:t>
      </w:r>
      <w:r w:rsidR="009F2652">
        <w:rPr>
          <w:sz w:val="28"/>
        </w:rPr>
        <w:t xml:space="preserve"> от </w:t>
      </w:r>
      <w:r w:rsidR="001250DF">
        <w:rPr>
          <w:sz w:val="28"/>
        </w:rPr>
        <w:t>07.02</w:t>
      </w:r>
      <w:r w:rsidR="009F2652">
        <w:rPr>
          <w:sz w:val="28"/>
        </w:rPr>
        <w:t>.</w:t>
      </w:r>
      <w:r w:rsidR="001250DF">
        <w:rPr>
          <w:sz w:val="28"/>
        </w:rPr>
        <w:t>2025 №107, от 17.10.2025 №1383)</w:t>
      </w:r>
      <w:r w:rsidR="009F2652">
        <w:rPr>
          <w:sz w:val="28"/>
        </w:rPr>
        <w:t xml:space="preserve"> (далее – Схема):</w:t>
      </w:r>
    </w:p>
    <w:p w:rsidR="00CB6086" w:rsidRDefault="003111F2" w:rsidP="00A95F8B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</w:rPr>
        <w:t xml:space="preserve">1.1. Графическую часть </w:t>
      </w:r>
      <w:r w:rsidR="009F2652">
        <w:rPr>
          <w:sz w:val="28"/>
        </w:rPr>
        <w:t>С</w:t>
      </w:r>
      <w:r>
        <w:rPr>
          <w:sz w:val="28"/>
        </w:rPr>
        <w:t>хемы изложить в редакции согласно приложению №1</w:t>
      </w:r>
      <w:r w:rsidR="00A95F8B">
        <w:rPr>
          <w:sz w:val="28"/>
        </w:rPr>
        <w:t xml:space="preserve"> </w:t>
      </w:r>
      <w:r>
        <w:rPr>
          <w:sz w:val="28"/>
        </w:rPr>
        <w:t xml:space="preserve">к настоящему Постановлению. </w:t>
      </w:r>
    </w:p>
    <w:p w:rsidR="00CB6086" w:rsidRDefault="003111F2" w:rsidP="00A95F8B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</w:rPr>
        <w:t xml:space="preserve">1.2.  Текстовую часть </w:t>
      </w:r>
      <w:r w:rsidR="009F2652">
        <w:rPr>
          <w:sz w:val="28"/>
        </w:rPr>
        <w:t>С</w:t>
      </w:r>
      <w:r>
        <w:rPr>
          <w:sz w:val="28"/>
        </w:rPr>
        <w:t>хемы изложить в редакции согласно приложению №2</w:t>
      </w:r>
      <w:r w:rsidR="00A95F8B">
        <w:rPr>
          <w:sz w:val="28"/>
        </w:rPr>
        <w:t xml:space="preserve"> </w:t>
      </w:r>
      <w:r>
        <w:rPr>
          <w:sz w:val="28"/>
        </w:rPr>
        <w:t>к настоящему постановлению.</w:t>
      </w:r>
    </w:p>
    <w:p w:rsidR="00CB6086" w:rsidRDefault="003111F2" w:rsidP="00A95F8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outlineLvl w:val="1"/>
        <w:rPr>
          <w:sz w:val="28"/>
        </w:rPr>
      </w:pPr>
      <w:r>
        <w:rPr>
          <w:sz w:val="28"/>
        </w:rPr>
        <w:t xml:space="preserve">Настоящее Постановление вступает в силу после официального опубликования (обнародования) в газете «Петербургский рубеж» и подлежит размещению на </w:t>
      </w:r>
      <w:r w:rsidR="009F2652">
        <w:rPr>
          <w:sz w:val="28"/>
        </w:rPr>
        <w:t xml:space="preserve">официальном </w:t>
      </w:r>
      <w:r>
        <w:rPr>
          <w:sz w:val="28"/>
        </w:rPr>
        <w:t xml:space="preserve">сайте администрации МО Сертолово в </w:t>
      </w:r>
      <w:r w:rsidR="009F2652">
        <w:rPr>
          <w:sz w:val="28"/>
        </w:rPr>
        <w:t>информационно-</w:t>
      </w:r>
      <w:r>
        <w:rPr>
          <w:sz w:val="28"/>
        </w:rPr>
        <w:t>телекоммуникационной сети Интернет.</w:t>
      </w:r>
    </w:p>
    <w:p w:rsidR="00CB6086" w:rsidRDefault="003111F2" w:rsidP="00A95F8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outlineLvl w:val="1"/>
        <w:rPr>
          <w:sz w:val="28"/>
        </w:rPr>
      </w:pPr>
      <w:r>
        <w:rPr>
          <w:sz w:val="28"/>
        </w:rPr>
        <w:t>Конт</w:t>
      </w:r>
      <w:r w:rsidR="00B84AC9">
        <w:rPr>
          <w:sz w:val="28"/>
        </w:rPr>
        <w:t>роль за исполнением настоящего п</w:t>
      </w:r>
      <w:r>
        <w:rPr>
          <w:sz w:val="28"/>
        </w:rPr>
        <w:t xml:space="preserve">остановления </w:t>
      </w:r>
      <w:r w:rsidR="00A95F8B">
        <w:rPr>
          <w:sz w:val="28"/>
        </w:rPr>
        <w:t>возложить на заместителя главы администрации по безопасности О.В. Лещева.</w:t>
      </w:r>
    </w:p>
    <w:p w:rsidR="00CB6086" w:rsidRDefault="00CB6086">
      <w:pPr>
        <w:jc w:val="both"/>
        <w:rPr>
          <w:sz w:val="28"/>
        </w:rPr>
      </w:pPr>
    </w:p>
    <w:p w:rsidR="00CB6086" w:rsidRDefault="00CB6086">
      <w:pPr>
        <w:jc w:val="both"/>
        <w:rPr>
          <w:sz w:val="28"/>
        </w:rPr>
      </w:pPr>
    </w:p>
    <w:p w:rsidR="00CB6086" w:rsidRPr="005B1768" w:rsidRDefault="003111F2" w:rsidP="005B1768">
      <w:pPr>
        <w:jc w:val="both"/>
        <w:rPr>
          <w:sz w:val="28"/>
        </w:rPr>
        <w:sectPr w:rsidR="00CB6086" w:rsidRPr="005B1768" w:rsidSect="004B077A">
          <w:headerReference w:type="default" r:id="rId9"/>
          <w:headerReference w:type="first" r:id="rId10"/>
          <w:pgSz w:w="11908" w:h="16848"/>
          <w:pgMar w:top="1134" w:right="850" w:bottom="1560" w:left="1276" w:header="709" w:footer="709" w:gutter="0"/>
          <w:pgNumType w:start="1"/>
          <w:cols w:space="720"/>
          <w:titlePg/>
        </w:sectPr>
      </w:pPr>
      <w:r>
        <w:rPr>
          <w:sz w:val="28"/>
        </w:rPr>
        <w:t>Глава администрации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122AC">
        <w:rPr>
          <w:sz w:val="28"/>
        </w:rPr>
        <w:t xml:space="preserve">                              </w:t>
      </w:r>
      <w:r w:rsidR="00A95F8B">
        <w:rPr>
          <w:sz w:val="28"/>
        </w:rPr>
        <w:t xml:space="preserve">           </w:t>
      </w:r>
      <w:r w:rsidR="00C122AC">
        <w:rPr>
          <w:sz w:val="28"/>
        </w:rPr>
        <w:t xml:space="preserve"> </w:t>
      </w:r>
      <w:r w:rsidR="006221B6">
        <w:rPr>
          <w:sz w:val="28"/>
        </w:rPr>
        <w:t>В.В.</w:t>
      </w:r>
      <w:r w:rsidR="00A95F8B">
        <w:rPr>
          <w:sz w:val="28"/>
        </w:rPr>
        <w:t xml:space="preserve"> </w:t>
      </w:r>
      <w:r w:rsidR="00840535">
        <w:rPr>
          <w:sz w:val="28"/>
        </w:rPr>
        <w:t>Василенко</w:t>
      </w:r>
    </w:p>
    <w:p w:rsidR="005C0E00" w:rsidRDefault="00DE774A" w:rsidP="005C0E00">
      <w:pPr>
        <w:pStyle w:val="af8"/>
        <w:rPr>
          <w:noProof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9pt;height:514.5pt">
            <v:imagedata r:id="rId11" o:title="лист 1"/>
          </v:shape>
        </w:pict>
      </w:r>
    </w:p>
    <w:p w:rsidR="0051549E" w:rsidRDefault="0051549E" w:rsidP="005C0E00">
      <w:pPr>
        <w:pStyle w:val="af8"/>
      </w:pPr>
      <w:r w:rsidRPr="0051549E">
        <w:rPr>
          <w:noProof/>
        </w:rPr>
        <w:lastRenderedPageBreak/>
        <w:drawing>
          <wp:inline distT="0" distB="0" distL="0" distR="0">
            <wp:extent cx="9614535" cy="6798372"/>
            <wp:effectExtent l="0" t="0" r="5715" b="2540"/>
            <wp:docPr id="15" name="Рисунок 15" descr="C:\Users\79213\Downloads\лис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79213\Downloads\лист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535" cy="679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E00" w:rsidRDefault="0051549E" w:rsidP="005C0E00">
      <w:pPr>
        <w:pStyle w:val="af8"/>
      </w:pPr>
      <w:r w:rsidRPr="0051549E">
        <w:rPr>
          <w:noProof/>
        </w:rPr>
        <w:lastRenderedPageBreak/>
        <w:drawing>
          <wp:inline distT="0" distB="0" distL="0" distR="0">
            <wp:extent cx="9614535" cy="6798372"/>
            <wp:effectExtent l="0" t="0" r="5715" b="2540"/>
            <wp:docPr id="17" name="Рисунок 17" descr="C:\Users\79213\Downloads\лис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79213\Downloads\лист 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535" cy="679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582" w:rsidRDefault="0051549E" w:rsidP="00526582">
      <w:pPr>
        <w:pStyle w:val="af8"/>
      </w:pPr>
      <w:r w:rsidRPr="0051549E">
        <w:rPr>
          <w:noProof/>
        </w:rPr>
        <w:lastRenderedPageBreak/>
        <w:drawing>
          <wp:inline distT="0" distB="0" distL="0" distR="0">
            <wp:extent cx="9614535" cy="6798372"/>
            <wp:effectExtent l="0" t="0" r="5715" b="2540"/>
            <wp:docPr id="18" name="Рисунок 18" descr="C:\Users\79213\Downloads\лист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79213\Downloads\лист 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535" cy="679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914" w:rsidRDefault="0051549E" w:rsidP="002B3914">
      <w:pPr>
        <w:pStyle w:val="af8"/>
      </w:pPr>
      <w:r w:rsidRPr="0051549E">
        <w:rPr>
          <w:noProof/>
        </w:rPr>
        <w:lastRenderedPageBreak/>
        <w:drawing>
          <wp:inline distT="0" distB="0" distL="0" distR="0">
            <wp:extent cx="9614535" cy="6798372"/>
            <wp:effectExtent l="0" t="0" r="5715" b="2540"/>
            <wp:docPr id="20" name="Рисунок 20" descr="C:\Users\79213\Downloads\лист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79213\Downloads\лист 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535" cy="679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914" w:rsidRDefault="0051549E" w:rsidP="002B3914">
      <w:pPr>
        <w:pStyle w:val="2"/>
      </w:pPr>
      <w:r w:rsidRPr="0051549E">
        <w:rPr>
          <w:noProof/>
        </w:rPr>
        <w:lastRenderedPageBreak/>
        <w:drawing>
          <wp:inline distT="0" distB="0" distL="0" distR="0">
            <wp:extent cx="9614535" cy="6798372"/>
            <wp:effectExtent l="0" t="0" r="5715" b="2540"/>
            <wp:docPr id="21" name="Рисунок 21" descr="C:\Users\79213\Downloads\лист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79213\Downloads\лист 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535" cy="679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8B1" w:rsidRDefault="0051549E" w:rsidP="002B3914">
      <w:pPr>
        <w:pStyle w:val="af8"/>
      </w:pPr>
      <w:r w:rsidRPr="0051549E">
        <w:rPr>
          <w:noProof/>
        </w:rPr>
        <w:lastRenderedPageBreak/>
        <w:drawing>
          <wp:inline distT="0" distB="0" distL="0" distR="0">
            <wp:extent cx="9614535" cy="6798372"/>
            <wp:effectExtent l="0" t="0" r="5715" b="2540"/>
            <wp:docPr id="22" name="Рисунок 22" descr="C:\Users\79213\Downloads\лист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79213\Downloads\лист 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535" cy="679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C20" w:rsidRDefault="00060C20" w:rsidP="00060C20">
      <w:pPr>
        <w:tabs>
          <w:tab w:val="left" w:pos="0"/>
        </w:tabs>
        <w:spacing w:line="276" w:lineRule="auto"/>
        <w:rPr>
          <w:sz w:val="22"/>
        </w:rPr>
      </w:pPr>
      <w:r>
        <w:rPr>
          <w:sz w:val="22"/>
        </w:rPr>
        <w:lastRenderedPageBreak/>
        <w:t xml:space="preserve">       </w:t>
      </w:r>
      <w:r w:rsidR="0051549E" w:rsidRPr="0051549E">
        <w:rPr>
          <w:noProof/>
          <w:sz w:val="22"/>
        </w:rPr>
        <w:drawing>
          <wp:inline distT="0" distB="0" distL="0" distR="0">
            <wp:extent cx="9198591" cy="6504261"/>
            <wp:effectExtent l="0" t="0" r="3175" b="0"/>
            <wp:docPr id="23" name="Рисунок 23" descr="C:\Users\79213\Downloads\лист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79213\Downloads\лист 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489" cy="650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                                                                                              </w:t>
      </w:r>
    </w:p>
    <w:p w:rsidR="00BC0964" w:rsidRDefault="00060C20" w:rsidP="00BC0964">
      <w:pPr>
        <w:tabs>
          <w:tab w:val="left" w:pos="0"/>
        </w:tabs>
        <w:spacing w:line="276" w:lineRule="auto"/>
        <w:jc w:val="both"/>
        <w:rPr>
          <w:sz w:val="22"/>
        </w:rPr>
      </w:pPr>
      <w:r>
        <w:rPr>
          <w:sz w:val="22"/>
        </w:rPr>
        <w:lastRenderedPageBreak/>
        <w:t xml:space="preserve">               </w:t>
      </w:r>
      <w:r w:rsidR="00BC0964">
        <w:rPr>
          <w:noProof/>
        </w:rPr>
        <w:drawing>
          <wp:inline distT="0" distB="0" distL="0" distR="0" wp14:anchorId="0AE5FFB0" wp14:editId="348EA7BA">
            <wp:extent cx="8896350" cy="647416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927540" cy="64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</w:t>
      </w:r>
    </w:p>
    <w:p w:rsidR="00BC0964" w:rsidRDefault="00060C20" w:rsidP="00BC0964">
      <w:pPr>
        <w:tabs>
          <w:tab w:val="left" w:pos="0"/>
        </w:tabs>
        <w:spacing w:line="276" w:lineRule="auto"/>
        <w:jc w:val="both"/>
        <w:rPr>
          <w:sz w:val="22"/>
        </w:rPr>
      </w:pPr>
      <w:r>
        <w:rPr>
          <w:sz w:val="22"/>
        </w:rPr>
        <w:lastRenderedPageBreak/>
        <w:t xml:space="preserve">            </w:t>
      </w:r>
      <w:r w:rsidR="00BC0964">
        <w:rPr>
          <w:noProof/>
        </w:rPr>
        <w:drawing>
          <wp:inline distT="0" distB="0" distL="0" distR="0" wp14:anchorId="5356FCEA" wp14:editId="6AEF752C">
            <wp:extent cx="8934450" cy="6203449"/>
            <wp:effectExtent l="0" t="0" r="0" b="69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48487" cy="621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    </w:t>
      </w:r>
    </w:p>
    <w:p w:rsidR="00BC0964" w:rsidRDefault="00BC0964" w:rsidP="00BC0964">
      <w:pPr>
        <w:tabs>
          <w:tab w:val="left" w:pos="0"/>
        </w:tabs>
        <w:spacing w:line="276" w:lineRule="auto"/>
        <w:jc w:val="both"/>
        <w:rPr>
          <w:sz w:val="22"/>
        </w:rPr>
      </w:pPr>
    </w:p>
    <w:p w:rsidR="00BC0964" w:rsidRDefault="00BC0964" w:rsidP="00BC0964">
      <w:pPr>
        <w:tabs>
          <w:tab w:val="left" w:pos="0"/>
        </w:tabs>
        <w:spacing w:line="276" w:lineRule="auto"/>
        <w:jc w:val="both"/>
        <w:rPr>
          <w:sz w:val="22"/>
        </w:rPr>
      </w:pPr>
      <w:r>
        <w:rPr>
          <w:noProof/>
        </w:rPr>
        <w:lastRenderedPageBreak/>
        <w:t xml:space="preserve">     </w:t>
      </w:r>
      <w:r>
        <w:rPr>
          <w:noProof/>
        </w:rPr>
        <w:drawing>
          <wp:inline distT="0" distB="0" distL="0" distR="0" wp14:anchorId="5CC743C5" wp14:editId="39AA35BC">
            <wp:extent cx="9353505" cy="6416040"/>
            <wp:effectExtent l="0" t="0" r="635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366833" cy="642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0C20">
        <w:rPr>
          <w:sz w:val="22"/>
        </w:rPr>
        <w:t xml:space="preserve">       </w:t>
      </w:r>
    </w:p>
    <w:p w:rsidR="00BC0964" w:rsidRDefault="00060C20" w:rsidP="00BC0964">
      <w:pPr>
        <w:tabs>
          <w:tab w:val="left" w:pos="0"/>
        </w:tabs>
        <w:spacing w:line="276" w:lineRule="auto"/>
        <w:jc w:val="both"/>
        <w:rPr>
          <w:sz w:val="22"/>
        </w:rPr>
      </w:pPr>
      <w:r>
        <w:rPr>
          <w:sz w:val="22"/>
        </w:rPr>
        <w:lastRenderedPageBreak/>
        <w:t xml:space="preserve">   </w:t>
      </w:r>
      <w:r w:rsidR="00BC0964">
        <w:rPr>
          <w:noProof/>
        </w:rPr>
        <w:t xml:space="preserve">     </w:t>
      </w:r>
      <w:r w:rsidR="00BC0964">
        <w:rPr>
          <w:noProof/>
        </w:rPr>
        <w:drawing>
          <wp:inline distT="0" distB="0" distL="0" distR="0" wp14:anchorId="41AE80A2" wp14:editId="5E9C125B">
            <wp:extent cx="8955353" cy="63055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973350" cy="631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</w:t>
      </w:r>
    </w:p>
    <w:p w:rsidR="00BC0964" w:rsidRDefault="00BC0964" w:rsidP="00BC0964">
      <w:pPr>
        <w:tabs>
          <w:tab w:val="left" w:pos="0"/>
        </w:tabs>
        <w:spacing w:line="276" w:lineRule="auto"/>
        <w:jc w:val="both"/>
        <w:rPr>
          <w:sz w:val="22"/>
        </w:rPr>
      </w:pPr>
    </w:p>
    <w:p w:rsidR="00BC0964" w:rsidRDefault="00BC0964" w:rsidP="00BC0964">
      <w:pPr>
        <w:tabs>
          <w:tab w:val="left" w:pos="0"/>
        </w:tabs>
        <w:spacing w:line="276" w:lineRule="auto"/>
        <w:jc w:val="both"/>
        <w:rPr>
          <w:sz w:val="22"/>
        </w:rPr>
      </w:pPr>
      <w:r>
        <w:rPr>
          <w:sz w:val="22"/>
        </w:rPr>
        <w:lastRenderedPageBreak/>
        <w:t xml:space="preserve">   </w:t>
      </w:r>
      <w:r w:rsidR="00060C20">
        <w:rPr>
          <w:sz w:val="22"/>
        </w:rPr>
        <w:t xml:space="preserve">   </w:t>
      </w:r>
    </w:p>
    <w:p w:rsidR="00060C20" w:rsidRDefault="00060C20" w:rsidP="00BC0964">
      <w:pPr>
        <w:tabs>
          <w:tab w:val="left" w:pos="1134"/>
        </w:tabs>
        <w:spacing w:line="276" w:lineRule="auto"/>
        <w:ind w:left="993" w:firstLine="1134"/>
        <w:jc w:val="both"/>
        <w:rPr>
          <w:sz w:val="22"/>
        </w:rPr>
      </w:pPr>
      <w:r>
        <w:rPr>
          <w:sz w:val="22"/>
        </w:rPr>
        <w:t xml:space="preserve">                             </w:t>
      </w:r>
      <w:r w:rsidR="00BC0964">
        <w:rPr>
          <w:noProof/>
        </w:rPr>
        <w:t xml:space="preserve">                                   </w:t>
      </w:r>
      <w:r w:rsidR="00BC0964">
        <w:rPr>
          <w:noProof/>
        </w:rPr>
        <w:drawing>
          <wp:inline distT="0" distB="0" distL="0" distR="0" wp14:anchorId="6C9863F4" wp14:editId="413FC0A3">
            <wp:extent cx="8439150" cy="5950237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461465" cy="596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                                    </w:t>
      </w:r>
    </w:p>
    <w:sectPr w:rsidR="00060C20" w:rsidSect="0071768A">
      <w:headerReference w:type="default" r:id="rId24"/>
      <w:footerReference w:type="default" r:id="rId25"/>
      <w:pgSz w:w="16840" w:h="11900" w:orient="landscape"/>
      <w:pgMar w:top="851" w:right="1133" w:bottom="740" w:left="566" w:header="0" w:footer="5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74A" w:rsidRDefault="00DE774A" w:rsidP="00CB6086">
      <w:r>
        <w:separator/>
      </w:r>
    </w:p>
  </w:endnote>
  <w:endnote w:type="continuationSeparator" w:id="0">
    <w:p w:rsidR="00DE774A" w:rsidRDefault="00DE774A" w:rsidP="00CB6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6BD" w:rsidRDefault="00EA56B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74A" w:rsidRDefault="00DE774A" w:rsidP="00CB6086">
      <w:r>
        <w:separator/>
      </w:r>
    </w:p>
  </w:footnote>
  <w:footnote w:type="continuationSeparator" w:id="0">
    <w:p w:rsidR="00DE774A" w:rsidRDefault="00DE774A" w:rsidP="00CB6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F8B" w:rsidRDefault="00A95F8B">
    <w:pPr>
      <w:pStyle w:val="af4"/>
    </w:pPr>
    <w:r>
      <w:t xml:space="preserve">                         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1915815"/>
      <w:docPartObj>
        <w:docPartGallery w:val="Page Numbers (Top of Page)"/>
        <w:docPartUnique/>
      </w:docPartObj>
    </w:sdtPr>
    <w:sdtEndPr/>
    <w:sdtContent>
      <w:p w:rsidR="00A95F8B" w:rsidRDefault="00DE774A">
        <w:pPr>
          <w:pStyle w:val="af4"/>
          <w:jc w:val="center"/>
        </w:pPr>
      </w:p>
    </w:sdtContent>
  </w:sdt>
  <w:p w:rsidR="00A95F8B" w:rsidRDefault="00A95F8B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6BD" w:rsidRDefault="00EA56BD">
    <w:pPr>
      <w:pStyle w:val="af4"/>
      <w:jc w:val="center"/>
    </w:pPr>
  </w:p>
  <w:p w:rsidR="00EA56BD" w:rsidRDefault="00A95F8B">
    <w:pPr>
      <w:pStyle w:val="af4"/>
    </w:pPr>
    <w:r>
      <w:t xml:space="preserve">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D6BC6"/>
    <w:multiLevelType w:val="hybridMultilevel"/>
    <w:tmpl w:val="A6FEF81E"/>
    <w:lvl w:ilvl="0" w:tplc="4580A528">
      <w:start w:val="1"/>
      <w:numFmt w:val="decimal"/>
      <w:lvlText w:val="%1."/>
      <w:lvlJc w:val="left"/>
      <w:pPr>
        <w:ind w:left="4637" w:hanging="254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25"/>
        <w:sz w:val="20"/>
        <w:szCs w:val="20"/>
        <w:lang w:val="ru-RU" w:eastAsia="en-US" w:bidi="ar-SA"/>
      </w:rPr>
    </w:lvl>
    <w:lvl w:ilvl="1" w:tplc="6BF88404">
      <w:numFmt w:val="none"/>
      <w:lvlText w:val=""/>
      <w:lvlJc w:val="left"/>
      <w:pPr>
        <w:tabs>
          <w:tab w:val="num" w:pos="360"/>
        </w:tabs>
      </w:pPr>
    </w:lvl>
    <w:lvl w:ilvl="2" w:tplc="EE0A8138">
      <w:numFmt w:val="bullet"/>
      <w:lvlText w:val="•"/>
      <w:lvlJc w:val="left"/>
      <w:pPr>
        <w:ind w:left="5806" w:hanging="445"/>
      </w:pPr>
      <w:rPr>
        <w:rFonts w:hint="default"/>
        <w:lang w:val="ru-RU" w:eastAsia="en-US" w:bidi="ar-SA"/>
      </w:rPr>
    </w:lvl>
    <w:lvl w:ilvl="3" w:tplc="CC00BB38">
      <w:numFmt w:val="bullet"/>
      <w:lvlText w:val="•"/>
      <w:lvlJc w:val="left"/>
      <w:pPr>
        <w:ind w:left="6973" w:hanging="445"/>
      </w:pPr>
      <w:rPr>
        <w:rFonts w:hint="default"/>
        <w:lang w:val="ru-RU" w:eastAsia="en-US" w:bidi="ar-SA"/>
      </w:rPr>
    </w:lvl>
    <w:lvl w:ilvl="4" w:tplc="C6E02F5E">
      <w:numFmt w:val="bullet"/>
      <w:lvlText w:val="•"/>
      <w:lvlJc w:val="left"/>
      <w:pPr>
        <w:ind w:left="8140" w:hanging="445"/>
      </w:pPr>
      <w:rPr>
        <w:rFonts w:hint="default"/>
        <w:lang w:val="ru-RU" w:eastAsia="en-US" w:bidi="ar-SA"/>
      </w:rPr>
    </w:lvl>
    <w:lvl w:ilvl="5" w:tplc="B524AEC6">
      <w:numFmt w:val="bullet"/>
      <w:lvlText w:val="•"/>
      <w:lvlJc w:val="left"/>
      <w:pPr>
        <w:ind w:left="9307" w:hanging="445"/>
      </w:pPr>
      <w:rPr>
        <w:rFonts w:hint="default"/>
        <w:lang w:val="ru-RU" w:eastAsia="en-US" w:bidi="ar-SA"/>
      </w:rPr>
    </w:lvl>
    <w:lvl w:ilvl="6" w:tplc="978E8A4A">
      <w:numFmt w:val="bullet"/>
      <w:lvlText w:val="•"/>
      <w:lvlJc w:val="left"/>
      <w:pPr>
        <w:ind w:left="10473" w:hanging="445"/>
      </w:pPr>
      <w:rPr>
        <w:rFonts w:hint="default"/>
        <w:lang w:val="ru-RU" w:eastAsia="en-US" w:bidi="ar-SA"/>
      </w:rPr>
    </w:lvl>
    <w:lvl w:ilvl="7" w:tplc="D4AAF58A">
      <w:numFmt w:val="bullet"/>
      <w:lvlText w:val="•"/>
      <w:lvlJc w:val="left"/>
      <w:pPr>
        <w:ind w:left="11640" w:hanging="445"/>
      </w:pPr>
      <w:rPr>
        <w:rFonts w:hint="default"/>
        <w:lang w:val="ru-RU" w:eastAsia="en-US" w:bidi="ar-SA"/>
      </w:rPr>
    </w:lvl>
    <w:lvl w:ilvl="8" w:tplc="4972FA02">
      <w:numFmt w:val="bullet"/>
      <w:lvlText w:val="•"/>
      <w:lvlJc w:val="left"/>
      <w:pPr>
        <w:ind w:left="12807" w:hanging="445"/>
      </w:pPr>
      <w:rPr>
        <w:rFonts w:hint="default"/>
        <w:lang w:val="ru-RU" w:eastAsia="en-US" w:bidi="ar-SA"/>
      </w:rPr>
    </w:lvl>
  </w:abstractNum>
  <w:abstractNum w:abstractNumId="1" w15:restartNumberingAfterBreak="0">
    <w:nsid w:val="4C564D23"/>
    <w:multiLevelType w:val="multilevel"/>
    <w:tmpl w:val="03CAD0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E2545AF"/>
    <w:multiLevelType w:val="multilevel"/>
    <w:tmpl w:val="41FE1B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86"/>
    <w:rsid w:val="00060C20"/>
    <w:rsid w:val="00076EEB"/>
    <w:rsid w:val="000A2E33"/>
    <w:rsid w:val="000C78B1"/>
    <w:rsid w:val="0010038B"/>
    <w:rsid w:val="001208C1"/>
    <w:rsid w:val="001250DF"/>
    <w:rsid w:val="0014636B"/>
    <w:rsid w:val="00206B74"/>
    <w:rsid w:val="0024750C"/>
    <w:rsid w:val="00273282"/>
    <w:rsid w:val="002B3914"/>
    <w:rsid w:val="003041C9"/>
    <w:rsid w:val="003111F2"/>
    <w:rsid w:val="003B344B"/>
    <w:rsid w:val="003C05AF"/>
    <w:rsid w:val="003C5848"/>
    <w:rsid w:val="00410CB7"/>
    <w:rsid w:val="00443EC6"/>
    <w:rsid w:val="004B077A"/>
    <w:rsid w:val="004C767C"/>
    <w:rsid w:val="0051549E"/>
    <w:rsid w:val="00515B6B"/>
    <w:rsid w:val="00526582"/>
    <w:rsid w:val="005B1768"/>
    <w:rsid w:val="005C0E00"/>
    <w:rsid w:val="005D0459"/>
    <w:rsid w:val="00612BCB"/>
    <w:rsid w:val="006221B6"/>
    <w:rsid w:val="006728C1"/>
    <w:rsid w:val="006C4AEB"/>
    <w:rsid w:val="006E1C31"/>
    <w:rsid w:val="0071768A"/>
    <w:rsid w:val="007C7422"/>
    <w:rsid w:val="00823839"/>
    <w:rsid w:val="00840535"/>
    <w:rsid w:val="00852A6D"/>
    <w:rsid w:val="00887F28"/>
    <w:rsid w:val="009040E7"/>
    <w:rsid w:val="00927E05"/>
    <w:rsid w:val="009629C9"/>
    <w:rsid w:val="009A2FAE"/>
    <w:rsid w:val="009A4214"/>
    <w:rsid w:val="009F2652"/>
    <w:rsid w:val="00A95F8B"/>
    <w:rsid w:val="00AA3739"/>
    <w:rsid w:val="00B5423C"/>
    <w:rsid w:val="00B62887"/>
    <w:rsid w:val="00B84AC9"/>
    <w:rsid w:val="00BC0964"/>
    <w:rsid w:val="00BF07F0"/>
    <w:rsid w:val="00BF5DBD"/>
    <w:rsid w:val="00C122AC"/>
    <w:rsid w:val="00C9183B"/>
    <w:rsid w:val="00CA087F"/>
    <w:rsid w:val="00CB6086"/>
    <w:rsid w:val="00D50B89"/>
    <w:rsid w:val="00DE774A"/>
    <w:rsid w:val="00E332C8"/>
    <w:rsid w:val="00EA56BD"/>
    <w:rsid w:val="00EF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0F5A03F-1000-4597-8DF1-A232F82F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086"/>
  </w:style>
  <w:style w:type="paragraph" w:styleId="1">
    <w:name w:val="heading 1"/>
    <w:next w:val="a"/>
    <w:link w:val="10"/>
    <w:uiPriority w:val="9"/>
    <w:qFormat/>
    <w:rsid w:val="00CB608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B608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link w:val="30"/>
    <w:uiPriority w:val="9"/>
    <w:qFormat/>
    <w:rsid w:val="00CB6086"/>
    <w:pPr>
      <w:spacing w:beforeAutospacing="1" w:afterAutospacing="1"/>
      <w:outlineLvl w:val="2"/>
    </w:pPr>
    <w:rPr>
      <w:b/>
      <w:sz w:val="27"/>
    </w:rPr>
  </w:style>
  <w:style w:type="paragraph" w:styleId="4">
    <w:name w:val="heading 4"/>
    <w:next w:val="a"/>
    <w:link w:val="40"/>
    <w:uiPriority w:val="9"/>
    <w:qFormat/>
    <w:rsid w:val="00CB608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B608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CB6086"/>
  </w:style>
  <w:style w:type="paragraph" w:styleId="21">
    <w:name w:val="toc 2"/>
    <w:next w:val="a"/>
    <w:link w:val="22"/>
    <w:uiPriority w:val="39"/>
    <w:rsid w:val="00CB608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B608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B608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B608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B608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B608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B608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B6086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CB6086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CB6086"/>
    <w:rPr>
      <w:rFonts w:ascii="Courier New" w:hAnsi="Courier New"/>
    </w:rPr>
  </w:style>
  <w:style w:type="character" w:customStyle="1" w:styleId="30">
    <w:name w:val="Заголовок 3 Знак"/>
    <w:basedOn w:val="11"/>
    <w:link w:val="3"/>
    <w:rsid w:val="00CB6086"/>
    <w:rPr>
      <w:b/>
      <w:sz w:val="27"/>
    </w:rPr>
  </w:style>
  <w:style w:type="paragraph" w:customStyle="1" w:styleId="ConsPlusTitle">
    <w:name w:val="ConsPlusTitle"/>
    <w:link w:val="ConsPlusTitle0"/>
    <w:rsid w:val="00CB6086"/>
    <w:rPr>
      <w:b/>
      <w:sz w:val="24"/>
    </w:rPr>
  </w:style>
  <w:style w:type="character" w:customStyle="1" w:styleId="ConsPlusTitle0">
    <w:name w:val="ConsPlusTitle"/>
    <w:link w:val="ConsPlusTitle"/>
    <w:rsid w:val="00CB6086"/>
    <w:rPr>
      <w:b/>
      <w:sz w:val="24"/>
    </w:rPr>
  </w:style>
  <w:style w:type="paragraph" w:styleId="a3">
    <w:name w:val="footer"/>
    <w:basedOn w:val="a"/>
    <w:link w:val="a4"/>
    <w:rsid w:val="00CB608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CB6086"/>
  </w:style>
  <w:style w:type="paragraph" w:styleId="a5">
    <w:name w:val="Balloon Text"/>
    <w:basedOn w:val="a"/>
    <w:link w:val="a6"/>
    <w:rsid w:val="00CB6086"/>
    <w:rPr>
      <w:rFonts w:ascii="Tahoma" w:hAnsi="Tahoma"/>
      <w:sz w:val="16"/>
    </w:rPr>
  </w:style>
  <w:style w:type="character" w:customStyle="1" w:styleId="a6">
    <w:name w:val="Текст выноски Знак"/>
    <w:basedOn w:val="11"/>
    <w:link w:val="a5"/>
    <w:rsid w:val="00CB6086"/>
    <w:rPr>
      <w:rFonts w:ascii="Tahoma" w:hAnsi="Tahoma"/>
      <w:sz w:val="16"/>
    </w:rPr>
  </w:style>
  <w:style w:type="paragraph" w:customStyle="1" w:styleId="a7">
    <w:name w:val="Знак Знак Знак"/>
    <w:basedOn w:val="a"/>
    <w:link w:val="a8"/>
    <w:rsid w:val="00CB6086"/>
    <w:pPr>
      <w:spacing w:beforeAutospacing="1" w:afterAutospacing="1"/>
    </w:pPr>
    <w:rPr>
      <w:rFonts w:ascii="Tahoma" w:hAnsi="Tahoma"/>
    </w:rPr>
  </w:style>
  <w:style w:type="character" w:customStyle="1" w:styleId="a8">
    <w:name w:val="Знак Знак Знак"/>
    <w:basedOn w:val="11"/>
    <w:link w:val="a7"/>
    <w:rsid w:val="00CB6086"/>
    <w:rPr>
      <w:rFonts w:ascii="Tahoma" w:hAnsi="Tahoma"/>
    </w:rPr>
  </w:style>
  <w:style w:type="paragraph" w:styleId="31">
    <w:name w:val="toc 3"/>
    <w:next w:val="a"/>
    <w:link w:val="32"/>
    <w:uiPriority w:val="39"/>
    <w:rsid w:val="00CB608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B608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B6086"/>
    <w:rPr>
      <w:rFonts w:ascii="XO Thames" w:hAnsi="XO Thames"/>
      <w:b/>
      <w:sz w:val="22"/>
    </w:rPr>
  </w:style>
  <w:style w:type="paragraph" w:styleId="a9">
    <w:name w:val="No Spacing"/>
    <w:link w:val="aa"/>
    <w:rsid w:val="00CB6086"/>
    <w:rPr>
      <w:rFonts w:ascii="Calibri" w:hAnsi="Calibri"/>
      <w:sz w:val="22"/>
    </w:rPr>
  </w:style>
  <w:style w:type="character" w:customStyle="1" w:styleId="aa">
    <w:name w:val="Без интервала Знак"/>
    <w:link w:val="a9"/>
    <w:rsid w:val="00CB6086"/>
    <w:rPr>
      <w:rFonts w:ascii="Calibri" w:hAnsi="Calibri"/>
      <w:sz w:val="22"/>
    </w:rPr>
  </w:style>
  <w:style w:type="character" w:customStyle="1" w:styleId="10">
    <w:name w:val="Заголовок 1 Знак"/>
    <w:link w:val="1"/>
    <w:rsid w:val="00CB6086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sid w:val="00CB6086"/>
    <w:rPr>
      <w:color w:val="0000FF"/>
      <w:u w:val="single"/>
    </w:rPr>
  </w:style>
  <w:style w:type="character" w:styleId="ab">
    <w:name w:val="Hyperlink"/>
    <w:link w:val="12"/>
    <w:rsid w:val="00CB6086"/>
    <w:rPr>
      <w:color w:val="0000FF"/>
      <w:u w:val="single"/>
    </w:rPr>
  </w:style>
  <w:style w:type="paragraph" w:customStyle="1" w:styleId="Footnote">
    <w:name w:val="Footnote"/>
    <w:link w:val="Footnote0"/>
    <w:rsid w:val="00CB608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B608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CB6086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CB608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B608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B608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B608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B6086"/>
    <w:rPr>
      <w:rFonts w:ascii="XO Thames" w:hAnsi="XO Thames"/>
      <w:sz w:val="28"/>
    </w:rPr>
  </w:style>
  <w:style w:type="paragraph" w:styleId="ac">
    <w:name w:val="Body Text"/>
    <w:basedOn w:val="a"/>
    <w:link w:val="ad"/>
    <w:rsid w:val="00CB6086"/>
    <w:pPr>
      <w:ind w:right="3872"/>
      <w:jc w:val="both"/>
    </w:pPr>
    <w:rPr>
      <w:sz w:val="24"/>
    </w:rPr>
  </w:style>
  <w:style w:type="character" w:customStyle="1" w:styleId="ad">
    <w:name w:val="Основной текст Знак"/>
    <w:basedOn w:val="11"/>
    <w:link w:val="ac"/>
    <w:rsid w:val="00CB6086"/>
    <w:rPr>
      <w:sz w:val="24"/>
    </w:rPr>
  </w:style>
  <w:style w:type="paragraph" w:styleId="8">
    <w:name w:val="toc 8"/>
    <w:next w:val="a"/>
    <w:link w:val="80"/>
    <w:uiPriority w:val="39"/>
    <w:rsid w:val="00CB608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B6086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CB6086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CB6086"/>
    <w:rPr>
      <w:rFonts w:ascii="Arial" w:hAnsi="Arial"/>
    </w:rPr>
  </w:style>
  <w:style w:type="paragraph" w:styleId="51">
    <w:name w:val="toc 5"/>
    <w:next w:val="a"/>
    <w:link w:val="52"/>
    <w:uiPriority w:val="39"/>
    <w:rsid w:val="00CB608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B6086"/>
    <w:rPr>
      <w:rFonts w:ascii="XO Thames" w:hAnsi="XO Thames"/>
      <w:sz w:val="28"/>
    </w:rPr>
  </w:style>
  <w:style w:type="paragraph" w:customStyle="1" w:styleId="1Char1CharCharCharChar">
    <w:name w:val="Знак Знак1 Char Знак Знак1 Char Char Char Char"/>
    <w:basedOn w:val="a"/>
    <w:link w:val="1Char1CharCharCharChar0"/>
    <w:rsid w:val="00CB6086"/>
    <w:pPr>
      <w:tabs>
        <w:tab w:val="left" w:pos="2160"/>
      </w:tabs>
      <w:spacing w:before="120" w:line="240" w:lineRule="exact"/>
      <w:jc w:val="both"/>
    </w:pPr>
    <w:rPr>
      <w:sz w:val="24"/>
    </w:rPr>
  </w:style>
  <w:style w:type="character" w:customStyle="1" w:styleId="1Char1CharCharCharChar0">
    <w:name w:val="Знак Знак1 Char Знак Знак1 Char Char Char Char"/>
    <w:basedOn w:val="11"/>
    <w:link w:val="1Char1CharCharCharChar"/>
    <w:rsid w:val="00CB6086"/>
    <w:rPr>
      <w:sz w:val="24"/>
    </w:rPr>
  </w:style>
  <w:style w:type="paragraph" w:customStyle="1" w:styleId="ae">
    <w:basedOn w:val="a"/>
    <w:link w:val="af"/>
    <w:semiHidden/>
    <w:unhideWhenUsed/>
    <w:rsid w:val="00CB6086"/>
    <w:rPr>
      <w:rFonts w:ascii="Verdana" w:hAnsi="Verdana"/>
    </w:rPr>
  </w:style>
  <w:style w:type="character" w:customStyle="1" w:styleId="af">
    <w:basedOn w:val="11"/>
    <w:link w:val="ae"/>
    <w:semiHidden/>
    <w:unhideWhenUsed/>
    <w:rsid w:val="00CB6086"/>
    <w:rPr>
      <w:rFonts w:ascii="Verdana" w:hAnsi="Verdana"/>
    </w:rPr>
  </w:style>
  <w:style w:type="paragraph" w:styleId="af0">
    <w:name w:val="Subtitle"/>
    <w:basedOn w:val="a"/>
    <w:next w:val="a"/>
    <w:link w:val="af1"/>
    <w:uiPriority w:val="11"/>
    <w:qFormat/>
    <w:rsid w:val="00CB6086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1">
    <w:name w:val="Подзаголовок Знак"/>
    <w:basedOn w:val="11"/>
    <w:link w:val="af0"/>
    <w:rsid w:val="00CB6086"/>
    <w:rPr>
      <w:rFonts w:ascii="Calibri Light" w:hAnsi="Calibri Light"/>
      <w:sz w:val="24"/>
    </w:rPr>
  </w:style>
  <w:style w:type="paragraph" w:styleId="af2">
    <w:name w:val="Title"/>
    <w:next w:val="a"/>
    <w:link w:val="af3"/>
    <w:uiPriority w:val="1"/>
    <w:qFormat/>
    <w:rsid w:val="00CB608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CB6086"/>
    <w:rPr>
      <w:rFonts w:ascii="XO Thames" w:hAnsi="XO Thames"/>
      <w:b/>
      <w:caps/>
      <w:sz w:val="40"/>
    </w:rPr>
  </w:style>
  <w:style w:type="paragraph" w:customStyle="1" w:styleId="ConsPlusCell">
    <w:name w:val="ConsPlusCell"/>
    <w:link w:val="ConsPlusCell0"/>
    <w:rsid w:val="00CB6086"/>
    <w:rPr>
      <w:sz w:val="28"/>
    </w:rPr>
  </w:style>
  <w:style w:type="character" w:customStyle="1" w:styleId="ConsPlusCell0">
    <w:name w:val="ConsPlusCell"/>
    <w:link w:val="ConsPlusCell"/>
    <w:rsid w:val="00CB6086"/>
    <w:rPr>
      <w:sz w:val="28"/>
    </w:rPr>
  </w:style>
  <w:style w:type="paragraph" w:customStyle="1" w:styleId="15">
    <w:name w:val="Основной шрифт абзаца1"/>
    <w:rsid w:val="00CB6086"/>
  </w:style>
  <w:style w:type="character" w:customStyle="1" w:styleId="40">
    <w:name w:val="Заголовок 4 Знак"/>
    <w:link w:val="4"/>
    <w:rsid w:val="00CB6086"/>
    <w:rPr>
      <w:rFonts w:ascii="XO Thames" w:hAnsi="XO Thames"/>
      <w:b/>
      <w:sz w:val="24"/>
    </w:rPr>
  </w:style>
  <w:style w:type="paragraph" w:styleId="af4">
    <w:name w:val="header"/>
    <w:basedOn w:val="a"/>
    <w:link w:val="af5"/>
    <w:uiPriority w:val="99"/>
    <w:rsid w:val="00CB608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1"/>
    <w:link w:val="af4"/>
    <w:uiPriority w:val="99"/>
    <w:rsid w:val="00CB6086"/>
  </w:style>
  <w:style w:type="character" w:customStyle="1" w:styleId="20">
    <w:name w:val="Заголовок 2 Знак"/>
    <w:link w:val="2"/>
    <w:rsid w:val="00CB6086"/>
    <w:rPr>
      <w:rFonts w:ascii="XO Thames" w:hAnsi="XO Thames"/>
      <w:b/>
      <w:sz w:val="28"/>
    </w:rPr>
  </w:style>
  <w:style w:type="table" w:styleId="af6">
    <w:name w:val="Table Grid"/>
    <w:basedOn w:val="a1"/>
    <w:rsid w:val="00CB60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5B1768"/>
    <w:pPr>
      <w:widowControl w:val="0"/>
      <w:autoSpaceDE w:val="0"/>
      <w:autoSpaceDN w:val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1"/>
    <w:qFormat/>
    <w:rsid w:val="005B1768"/>
    <w:pPr>
      <w:widowControl w:val="0"/>
      <w:autoSpaceDE w:val="0"/>
      <w:autoSpaceDN w:val="0"/>
      <w:spacing w:before="67"/>
      <w:ind w:left="4610" w:hanging="252"/>
    </w:pPr>
    <w:rPr>
      <w:rFonts w:ascii="Cambria" w:eastAsia="Cambria" w:hAnsi="Cambria" w:cs="Cambria"/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5B1768"/>
    <w:pPr>
      <w:widowControl w:val="0"/>
      <w:autoSpaceDE w:val="0"/>
      <w:autoSpaceDN w:val="0"/>
      <w:spacing w:before="184"/>
      <w:ind w:left="17"/>
      <w:jc w:val="center"/>
    </w:pPr>
    <w:rPr>
      <w:rFonts w:ascii="Cambria" w:eastAsia="Cambria" w:hAnsi="Cambria" w:cs="Cambria"/>
      <w:color w:val="auto"/>
      <w:sz w:val="22"/>
      <w:szCs w:val="22"/>
      <w:lang w:eastAsia="en-US"/>
    </w:rPr>
  </w:style>
  <w:style w:type="paragraph" w:styleId="af8">
    <w:name w:val="Normal (Web)"/>
    <w:basedOn w:val="a"/>
    <w:uiPriority w:val="99"/>
    <w:unhideWhenUsed/>
    <w:rsid w:val="000C78B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10D05-B6C2-46B7-AE48-23E69A2E3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Голубина</dc:creator>
  <cp:lastModifiedBy>79213</cp:lastModifiedBy>
  <cp:revision>2</cp:revision>
  <cp:lastPrinted>2026-01-14T12:53:00Z</cp:lastPrinted>
  <dcterms:created xsi:type="dcterms:W3CDTF">2026-01-21T11:56:00Z</dcterms:created>
  <dcterms:modified xsi:type="dcterms:W3CDTF">2026-01-21T11:56:00Z</dcterms:modified>
</cp:coreProperties>
</file>